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100" w:after="100" w:line="240"/>
        <w:ind w:right="0" w:left="0" w:firstLine="0"/>
        <w:jc w:val="center"/>
        <w:rPr>
          <w:rFonts w:ascii="Tahoma" w:hAnsi="Tahoma" w:cs="Tahoma" w:eastAsia="Tahoma"/>
          <w:color w:val="000000"/>
          <w:spacing w:val="0"/>
          <w:position w:val="0"/>
          <w:sz w:val="20"/>
          <w:shd w:fill="auto" w:val="clear"/>
        </w:rPr>
      </w:pPr>
      <w:r>
        <w:rPr>
          <w:rFonts w:ascii="Tahoma" w:hAnsi="Tahoma" w:cs="Tahoma" w:eastAsia="Tahoma"/>
          <w:b/>
          <w:color w:val="333333"/>
          <w:spacing w:val="0"/>
          <w:position w:val="0"/>
          <w:sz w:val="20"/>
          <w:shd w:fill="auto" w:val="clear"/>
        </w:rPr>
        <w:t xml:space="preserve">КРАТКИЙ АНАЛИЗ МИРОВОГО РЫНКА ЗОЛОТА 2010-2011</w:t>
      </w:r>
    </w:p>
    <w:p>
      <w:pPr>
        <w:spacing w:before="100" w:after="100" w:line="240"/>
        <w:ind w:right="0" w:left="0" w:firstLine="0"/>
        <w:jc w:val="both"/>
        <w:rPr>
          <w:rFonts w:ascii="Tahoma" w:hAnsi="Tahoma" w:cs="Tahoma" w:eastAsia="Tahoma"/>
          <w:color w:val="000000"/>
          <w:spacing w:val="0"/>
          <w:position w:val="0"/>
          <w:sz w:val="20"/>
          <w:shd w:fill="auto" w:val="clear"/>
        </w:rPr>
      </w:pPr>
      <w:r>
        <w:rPr>
          <w:rFonts w:ascii="Tahoma" w:hAnsi="Tahoma" w:cs="Tahoma" w:eastAsia="Tahoma"/>
          <w:b/>
          <w:color w:val="333333"/>
          <w:spacing w:val="0"/>
          <w:position w:val="0"/>
          <w:sz w:val="20"/>
          <w:shd w:fill="auto" w:val="clear"/>
        </w:rPr>
        <w:t xml:space="preserve">Мировые минеральные запасы</w:t>
      </w:r>
    </w:p>
    <w:p>
      <w:pPr>
        <w:spacing w:before="100" w:after="100" w:line="240"/>
        <w:ind w:right="0" w:left="0" w:firstLine="0"/>
        <w:jc w:val="both"/>
        <w:rPr>
          <w:rFonts w:ascii="Tahoma" w:hAnsi="Tahoma" w:cs="Tahoma" w:eastAsia="Tahoma"/>
          <w:color w:val="000000"/>
          <w:spacing w:val="0"/>
          <w:position w:val="0"/>
          <w:sz w:val="20"/>
          <w:shd w:fill="auto" w:val="clear"/>
        </w:rPr>
      </w:pPr>
      <w:r>
        <w:rPr>
          <w:rFonts w:ascii="Tahoma" w:hAnsi="Tahoma" w:cs="Tahoma" w:eastAsia="Tahoma"/>
          <w:color w:val="333333"/>
          <w:spacing w:val="0"/>
          <w:position w:val="0"/>
          <w:sz w:val="20"/>
          <w:shd w:fill="auto" w:val="clear"/>
        </w:rPr>
        <w:t xml:space="preserve">Мировые запасы золота оценены USGS в 50,7 тыс. т на 01.01.2011 г. Наибольшее количество запасов сосредоточено в Австралии, доля которой занимает 14%. Достаточно заметные запасы можно отметить в Южной Африке с долей 12%, Чили с долей 7%, США с долей 6%, Индонезии с долей 6% и Бразилии 5%.</w:t>
      </w:r>
    </w:p>
    <w:p>
      <w:pPr>
        <w:spacing w:before="100" w:after="100" w:line="240"/>
        <w:ind w:right="0" w:left="0" w:firstLine="0"/>
        <w:jc w:val="both"/>
        <w:rPr>
          <w:rFonts w:ascii="Tahoma" w:hAnsi="Tahoma" w:cs="Tahoma" w:eastAsia="Tahoma"/>
          <w:color w:val="000000"/>
          <w:spacing w:val="0"/>
          <w:position w:val="0"/>
          <w:sz w:val="20"/>
          <w:shd w:fill="auto" w:val="clear"/>
        </w:rPr>
      </w:pPr>
      <w:r>
        <w:rPr>
          <w:rFonts w:ascii="Tahoma" w:hAnsi="Tahoma" w:cs="Tahoma" w:eastAsia="Tahoma"/>
          <w:b/>
          <w:color w:val="333333"/>
          <w:spacing w:val="0"/>
          <w:position w:val="0"/>
          <w:sz w:val="20"/>
          <w:shd w:fill="auto" w:val="clear"/>
        </w:rPr>
        <w:t xml:space="preserve">Добыча золота по странам мира</w:t>
      </w:r>
    </w:p>
    <w:p>
      <w:pPr>
        <w:spacing w:before="100" w:after="100" w:line="240"/>
        <w:ind w:right="0" w:left="0" w:firstLine="0"/>
        <w:jc w:val="both"/>
        <w:rPr>
          <w:rFonts w:ascii="Tahoma" w:hAnsi="Tahoma" w:cs="Tahoma" w:eastAsia="Tahoma"/>
          <w:color w:val="333333"/>
          <w:spacing w:val="0"/>
          <w:position w:val="0"/>
          <w:sz w:val="20"/>
          <w:shd w:fill="auto" w:val="clear"/>
        </w:rPr>
      </w:pPr>
      <w:r>
        <w:rPr>
          <w:rFonts w:ascii="Tahoma" w:hAnsi="Tahoma" w:cs="Tahoma" w:eastAsia="Tahoma"/>
          <w:color w:val="333333"/>
          <w:spacing w:val="0"/>
          <w:position w:val="0"/>
          <w:sz w:val="20"/>
          <w:shd w:fill="auto" w:val="clear"/>
        </w:rPr>
        <w:t xml:space="preserve">В 2010 году добыча золота в мире возросла на 1,2% до 2,5 тыс.тонн. Крупнейшим продуцентом данного вида сырья несмотря на рейтинги по запасам является Китай, который занимает около 12% в мировой добыче. Отметим также, что Китай увеличил добычу до 300 тонн в 2010 году. Кроме того крупнейшими продуцентами золота в мире являются Австралия, с долей в мировой добыче 10%, США с долей 9%, Россия с долей 8%, Южная Африка с долей 7% и Перу с долей 7% в мировой добыче золота. Россия в списке продуцентов занимает четвертое место.</w:t>
      </w:r>
    </w:p>
    <w:p>
      <w:pPr>
        <w:spacing w:before="100" w:after="100" w:line="240"/>
        <w:ind w:right="0" w:left="0" w:firstLine="0"/>
        <w:jc w:val="left"/>
        <w:rPr>
          <w:rFonts w:ascii="Tahoma" w:hAnsi="Tahoma" w:cs="Tahoma" w:eastAsia="Tahoma"/>
          <w:color w:val="000000"/>
          <w:spacing w:val="0"/>
          <w:position w:val="0"/>
          <w:sz w:val="20"/>
          <w:shd w:fill="auto" w:val="clear"/>
        </w:rPr>
      </w:pPr>
      <w:r>
        <w:rPr>
          <w:rFonts w:ascii="Tahoma" w:hAnsi="Tahoma" w:cs="Tahoma" w:eastAsia="Tahoma"/>
          <w:color w:val="000000"/>
          <w:spacing w:val="0"/>
          <w:position w:val="0"/>
          <w:sz w:val="20"/>
          <w:shd w:fill="auto" w:val="clear"/>
        </w:rPr>
        <w:t xml:space="preserve">За июль 2011 года, по данным Reuters, в КНР выпущено 30,083 т золота, что на 7,13% меньше, чем за июнь и на 3,14% меньше, чем за АППГ. За семь месяцев с начала года в стране произведено 194,499 т, что на 2,21% больше к АППГ.</w:t>
        <w:br/>
        <w:br/>
      </w:r>
    </w:p>
    <w:p>
      <w:pPr>
        <w:spacing w:before="100" w:after="100" w:line="240"/>
        <w:ind w:right="0" w:left="0" w:firstLine="0"/>
        <w:jc w:val="both"/>
        <w:rPr>
          <w:rFonts w:ascii="Tahoma" w:hAnsi="Tahoma" w:cs="Tahoma" w:eastAsia="Tahoma"/>
          <w:color w:val="000000"/>
          <w:spacing w:val="0"/>
          <w:position w:val="0"/>
          <w:sz w:val="20"/>
          <w:shd w:fill="auto" w:val="clear"/>
        </w:rPr>
      </w:pPr>
      <w:r>
        <w:rPr>
          <w:rFonts w:ascii="Tahoma" w:hAnsi="Tahoma" w:cs="Tahoma" w:eastAsia="Tahoma"/>
          <w:b/>
          <w:color w:val="333333"/>
          <w:spacing w:val="0"/>
          <w:position w:val="0"/>
          <w:sz w:val="20"/>
          <w:shd w:fill="auto" w:val="clear"/>
        </w:rPr>
        <w:t xml:space="preserve">Производство золота по мировым компаниям</w:t>
      </w:r>
    </w:p>
    <w:p>
      <w:pPr>
        <w:spacing w:before="100" w:after="100" w:line="240"/>
        <w:ind w:right="0" w:left="0" w:firstLine="0"/>
        <w:jc w:val="both"/>
        <w:rPr>
          <w:rFonts w:ascii="Tahoma" w:hAnsi="Tahoma" w:cs="Tahoma" w:eastAsia="Tahoma"/>
          <w:color w:val="000000"/>
          <w:spacing w:val="0"/>
          <w:position w:val="0"/>
          <w:sz w:val="20"/>
          <w:shd w:fill="auto" w:val="clear"/>
        </w:rPr>
      </w:pPr>
      <w:r>
        <w:rPr>
          <w:rFonts w:ascii="Tahoma" w:hAnsi="Tahoma" w:cs="Tahoma" w:eastAsia="Tahoma"/>
          <w:color w:val="333333"/>
          <w:spacing w:val="0"/>
          <w:position w:val="0"/>
          <w:sz w:val="20"/>
          <w:shd w:fill="auto" w:val="clear"/>
        </w:rPr>
        <w:t xml:space="preserve">Среди крупнейших компаний, мировых продуцентов золота можно назвать такие как Barrick Gold, Newmont, Anglogold. В общей сумме мирового производства данные компании занимают более 23%. Отметим также, что в 2010 году около половины крупнейших продуцентов золота увеличили производство, но незначительно. Среди увеличивших производство золота, можно выделить BARRICK GOLD, NEWMONT, KINROSS GOLD, NEWCREST, ОАО "Полюс Золото" и другие. Среди компаний, заметно уменьшивших свои показатели можно назвать ANGLOGOLD, GOLDFIELDS, FREEPORT-MCMORAN, HARMONY GOLD. Российские компании занимают на мировом рынке не последние места. Так, например, ОАО «Полюс Золото» по итогам 2010 гг. занимает десятое место среди крупнейших производителей, с долей в мировых показателях 1,68%.</w:t>
      </w:r>
    </w:p>
    <w:p>
      <w:pPr>
        <w:spacing w:before="100" w:after="100" w:line="240"/>
        <w:ind w:right="0" w:left="0" w:firstLine="0"/>
        <w:jc w:val="both"/>
        <w:rPr>
          <w:rFonts w:ascii="Tahoma" w:hAnsi="Tahoma" w:cs="Tahoma" w:eastAsia="Tahoma"/>
          <w:color w:val="000000"/>
          <w:spacing w:val="0"/>
          <w:position w:val="0"/>
          <w:sz w:val="20"/>
          <w:shd w:fill="auto" w:val="clear"/>
        </w:rPr>
      </w:pPr>
      <w:r>
        <w:rPr>
          <w:rFonts w:ascii="Tahoma" w:hAnsi="Tahoma" w:cs="Tahoma" w:eastAsia="Tahoma"/>
          <w:b/>
          <w:color w:val="333333"/>
          <w:spacing w:val="0"/>
          <w:position w:val="0"/>
          <w:sz w:val="20"/>
          <w:shd w:fill="auto" w:val="clear"/>
        </w:rPr>
        <w:t xml:space="preserve">Мировая торговля золотом по сегментам</w:t>
      </w:r>
    </w:p>
    <w:p>
      <w:pPr>
        <w:spacing w:before="100" w:after="100" w:line="240"/>
        <w:ind w:right="0" w:left="0" w:firstLine="0"/>
        <w:jc w:val="both"/>
        <w:rPr>
          <w:rFonts w:ascii="Tahoma" w:hAnsi="Tahoma" w:cs="Tahoma" w:eastAsia="Tahoma"/>
          <w:color w:val="000000"/>
          <w:spacing w:val="0"/>
          <w:position w:val="0"/>
          <w:sz w:val="20"/>
          <w:shd w:fill="auto" w:val="clear"/>
        </w:rPr>
      </w:pPr>
      <w:r>
        <w:rPr>
          <w:rFonts w:ascii="Tahoma" w:hAnsi="Tahoma" w:cs="Tahoma" w:eastAsia="Tahoma"/>
          <w:color w:val="333333"/>
          <w:spacing w:val="0"/>
          <w:position w:val="0"/>
          <w:sz w:val="20"/>
          <w:shd w:fill="auto" w:val="clear"/>
        </w:rPr>
        <w:t xml:space="preserve">В 2010 году основным торгуемым сегментом было золото необработанное, занимающие в общем объеме торговли 70,47%. Остальные 29,50% занимало золото в прочих полуобработанных формах, и только 0,03% заняла торговля золотым порошком. Отметим, что в 2010 году произошло увеличение мировой торговли в натуральном выражении по основным сегментам на 5,7%. По предварительной оценке аналитиков METALRESEARCH в 2011 году произойдет снижение мировой торговли в натуральном выражении по основным сегментам на 5%, а в денежном выражении в связи с среднеэкспертным прогнозом увеличения цен на золото, возрастут объемы его мировой торговли в денежном выражении до 171 млрд.долларов.</w:t>
      </w:r>
      <w:r>
        <w:rPr>
          <w:rFonts w:ascii="Tahoma" w:hAnsi="Tahoma" w:cs="Tahoma" w:eastAsia="Tahoma"/>
          <w:color w:val="000000"/>
          <w:spacing w:val="0"/>
          <w:position w:val="0"/>
          <w:sz w:val="20"/>
          <w:shd w:fill="auto" w:val="clear"/>
        </w:rPr>
        <w:t xml:space="preserve"> </w:t>
      </w:r>
    </w:p>
    <w:p>
      <w:pPr>
        <w:spacing w:before="100" w:after="100" w:line="240"/>
        <w:ind w:right="0" w:left="0" w:firstLine="0"/>
        <w:jc w:val="both"/>
        <w:rPr>
          <w:rFonts w:ascii="Tahoma" w:hAnsi="Tahoma" w:cs="Tahoma" w:eastAsia="Tahoma"/>
          <w:color w:val="000000"/>
          <w:spacing w:val="0"/>
          <w:position w:val="0"/>
          <w:sz w:val="20"/>
          <w:shd w:fill="auto" w:val="clear"/>
        </w:rPr>
      </w:pPr>
      <w:r>
        <w:rPr>
          <w:rFonts w:ascii="Tahoma" w:hAnsi="Tahoma" w:cs="Tahoma" w:eastAsia="Tahoma"/>
          <w:color w:val="000000"/>
          <w:spacing w:val="0"/>
          <w:position w:val="0"/>
          <w:sz w:val="20"/>
          <w:shd w:fill="auto" w:val="clear"/>
        </w:rPr>
        <w:t xml:space="preserve">По мнению World Gold Council (WGC) спрос КНР на желтый драгметалл за 2011 год вырастет на 10% или на 70тонн, что неуклонно приведет к увеличению импорта металла и его стоимости.</w:t>
        <w:br/>
        <w:t xml:space="preserve">В 2010 году спрос на золото в КНР составил 706т, при этом импортировано было, по данным WGC, около 240т.</w:t>
      </w:r>
    </w:p>
    <w:p>
      <w:pPr>
        <w:spacing w:before="100" w:after="100" w:line="240"/>
        <w:ind w:right="0" w:left="0" w:firstLine="0"/>
        <w:jc w:val="both"/>
        <w:rPr>
          <w:rFonts w:ascii="Tahoma" w:hAnsi="Tahoma" w:cs="Tahoma" w:eastAsia="Tahoma"/>
          <w:color w:val="000000"/>
          <w:spacing w:val="0"/>
          <w:position w:val="0"/>
          <w:sz w:val="20"/>
          <w:shd w:fill="auto" w:val="clear"/>
        </w:rPr>
      </w:pPr>
      <w:r>
        <w:rPr>
          <w:rFonts w:ascii="Tahoma" w:hAnsi="Tahoma" w:cs="Tahoma" w:eastAsia="Tahoma"/>
          <w:b/>
          <w:color w:val="333333"/>
          <w:spacing w:val="0"/>
          <w:position w:val="0"/>
          <w:sz w:val="20"/>
          <w:shd w:fill="auto" w:val="clear"/>
        </w:rPr>
        <w:t xml:space="preserve">География мирового импорта золота</w:t>
      </w:r>
    </w:p>
    <w:p>
      <w:pPr>
        <w:spacing w:before="100" w:after="100" w:line="240"/>
        <w:ind w:right="0" w:left="0" w:firstLine="0"/>
        <w:jc w:val="both"/>
        <w:rPr>
          <w:rFonts w:ascii="Tahoma" w:hAnsi="Tahoma" w:cs="Tahoma" w:eastAsia="Tahoma"/>
          <w:color w:val="000000"/>
          <w:spacing w:val="0"/>
          <w:position w:val="0"/>
          <w:sz w:val="20"/>
          <w:shd w:fill="auto" w:val="clear"/>
        </w:rPr>
      </w:pPr>
      <w:r>
        <w:rPr>
          <w:rFonts w:ascii="Tahoma" w:hAnsi="Tahoma" w:cs="Tahoma" w:eastAsia="Tahoma"/>
          <w:color w:val="333333"/>
          <w:spacing w:val="0"/>
          <w:position w:val="0"/>
          <w:sz w:val="20"/>
          <w:shd w:fill="auto" w:val="clear"/>
        </w:rPr>
        <w:t xml:space="preserve">Отметим, что в 2010 году импорт золота в натуральном выражении увеличился на 6% до 3,8 тыс.тонн, а импорт золота в денежном выражении увеличился на 66% до 151 млрд.долларов. Основными странами, осуществляющими покупку золота на мировом рынке являются Индия - с долей в мировом импорте 18%, ОАЭ – с долей в мировом импорте 13%. В 2010 году Индия и ОАЭ снизили импорт на 7%. Крупным импортером золота также является США и Канада. Отметим, что данные страны совокупно импортируют менее 50% золота в натуральном выражении. Хотя информация по импорту России отсутствует, можно сказать, что Россия импортирует золото в составе драгоценностей. Импорт золота в первичных формах достаточно мал.</w:t>
      </w:r>
    </w:p>
    <w:p>
      <w:pPr>
        <w:spacing w:before="100" w:after="100" w:line="240"/>
        <w:ind w:right="0" w:left="0" w:firstLine="0"/>
        <w:jc w:val="both"/>
        <w:rPr>
          <w:rFonts w:ascii="Tahoma" w:hAnsi="Tahoma" w:cs="Tahoma" w:eastAsia="Tahoma"/>
          <w:color w:val="000000"/>
          <w:spacing w:val="0"/>
          <w:position w:val="0"/>
          <w:sz w:val="20"/>
          <w:shd w:fill="auto" w:val="clear"/>
        </w:rPr>
      </w:pPr>
      <w:r>
        <w:rPr>
          <w:rFonts w:ascii="Tahoma" w:hAnsi="Tahoma" w:cs="Tahoma" w:eastAsia="Tahoma"/>
          <w:b/>
          <w:color w:val="333333"/>
          <w:spacing w:val="0"/>
          <w:position w:val="0"/>
          <w:sz w:val="20"/>
          <w:shd w:fill="auto" w:val="clear"/>
        </w:rPr>
        <w:t xml:space="preserve">География мирового экспорта золота</w:t>
      </w:r>
    </w:p>
    <w:p>
      <w:pPr>
        <w:spacing w:before="100" w:after="100" w:line="240"/>
        <w:ind w:right="0" w:left="0" w:firstLine="0"/>
        <w:jc w:val="both"/>
        <w:rPr>
          <w:rFonts w:ascii="Tahoma" w:hAnsi="Tahoma" w:cs="Tahoma" w:eastAsia="Tahoma"/>
          <w:color w:val="000000"/>
          <w:spacing w:val="0"/>
          <w:position w:val="0"/>
          <w:sz w:val="20"/>
          <w:shd w:fill="auto" w:val="clear"/>
        </w:rPr>
      </w:pPr>
      <w:r>
        <w:rPr>
          <w:rFonts w:ascii="Tahoma" w:hAnsi="Tahoma" w:cs="Tahoma" w:eastAsia="Tahoma"/>
          <w:color w:val="333333"/>
          <w:spacing w:val="0"/>
          <w:position w:val="0"/>
          <w:sz w:val="20"/>
          <w:shd w:fill="auto" w:val="clear"/>
        </w:rPr>
        <w:t xml:space="preserve">В 2010 году экспорт золота в натуральном выражении увеличился на 26 % до 9,3 тыс.тонн, а в денежном выражении экспорт золота увеличился на 36% до 154,6 млрд.долларов. Основными экспортерами золота являются Таиланд, с долей в общих объемах экспорта 28%, Саудовская Аравия с долей 19%, и Гвинея с долей 11% в мировом экспорте. Вместе данные страны экспортировали в 2010 году более 50% золота. Россия среди экспортеров занимает не первые места, с долей в мировом экспорте около 1%.</w:t>
      </w:r>
    </w:p>
    <w:p>
      <w:pPr>
        <w:spacing w:before="100" w:after="100" w:line="240"/>
        <w:ind w:right="0" w:left="0" w:firstLine="0"/>
        <w:jc w:val="both"/>
        <w:rPr>
          <w:rFonts w:ascii="Tahoma" w:hAnsi="Tahoma" w:cs="Tahoma" w:eastAsia="Tahoma"/>
          <w:color w:val="000000"/>
          <w:spacing w:val="0"/>
          <w:position w:val="0"/>
          <w:sz w:val="20"/>
          <w:shd w:fill="auto" w:val="clear"/>
        </w:rPr>
      </w:pPr>
      <w:r>
        <w:rPr>
          <w:rFonts w:ascii="Tahoma" w:hAnsi="Tahoma" w:cs="Tahoma" w:eastAsia="Tahoma"/>
          <w:b/>
          <w:color w:val="333333"/>
          <w:spacing w:val="0"/>
          <w:position w:val="0"/>
          <w:sz w:val="20"/>
          <w:shd w:fill="auto" w:val="clear"/>
        </w:rPr>
        <w:t xml:space="preserve">Расчет предложения золота</w:t>
      </w:r>
    </w:p>
    <w:p>
      <w:pPr>
        <w:spacing w:before="100" w:after="100" w:line="240"/>
        <w:ind w:right="0" w:left="0" w:firstLine="0"/>
        <w:jc w:val="both"/>
        <w:rPr>
          <w:rFonts w:ascii="Tahoma" w:hAnsi="Tahoma" w:cs="Tahoma" w:eastAsia="Tahoma"/>
          <w:color w:val="000000"/>
          <w:spacing w:val="0"/>
          <w:position w:val="0"/>
          <w:sz w:val="20"/>
          <w:shd w:fill="auto" w:val="clear"/>
        </w:rPr>
      </w:pPr>
      <w:r>
        <w:rPr>
          <w:rFonts w:ascii="Tahoma" w:hAnsi="Tahoma" w:cs="Tahoma" w:eastAsia="Tahoma"/>
          <w:color w:val="333333"/>
          <w:spacing w:val="0"/>
          <w:position w:val="0"/>
          <w:sz w:val="20"/>
          <w:shd w:fill="auto" w:val="clear"/>
        </w:rPr>
        <w:t xml:space="preserve">Отметим, что в 2010 году произошло увеличение предложения золота только по добыче, а по таким сегментам как лом, хеджирование и продажи банковского сектора произошло снижение предложения золота. Расчет предложения золота по сегментам показал, что в 2010 году более половины производимого золота добыто из недр. Отмечено также что доля золотого лома, используемого для производства золота понизилась на 4,9% до 1,3 тыс.тонн. Продажи банковского сектора в мире снизились на 41% до 225 тонн. Уменьшилось также и чистое производственное хеджирование на 12,1% до 65 тонн. В 2010 году предложение золота снизилось на 4,7% до 4,1 тыс.тонн.</w:t>
      </w:r>
    </w:p>
    <w:p>
      <w:pPr>
        <w:spacing w:before="100" w:after="100" w:line="240"/>
        <w:ind w:right="0" w:left="0" w:firstLine="0"/>
        <w:jc w:val="both"/>
        <w:rPr>
          <w:rFonts w:ascii="Tahoma" w:hAnsi="Tahoma" w:cs="Tahoma" w:eastAsia="Tahoma"/>
          <w:color w:val="000000"/>
          <w:spacing w:val="0"/>
          <w:position w:val="0"/>
          <w:sz w:val="20"/>
          <w:shd w:fill="auto" w:val="clear"/>
        </w:rPr>
      </w:pPr>
      <w:r>
        <w:rPr>
          <w:rFonts w:ascii="Tahoma" w:hAnsi="Tahoma" w:cs="Tahoma" w:eastAsia="Tahoma"/>
          <w:b/>
          <w:color w:val="333333"/>
          <w:spacing w:val="0"/>
          <w:position w:val="0"/>
          <w:sz w:val="20"/>
          <w:shd w:fill="auto" w:val="clear"/>
        </w:rPr>
        <w:t xml:space="preserve">Расчет спроса золота</w:t>
      </w:r>
    </w:p>
    <w:p>
      <w:pPr>
        <w:spacing w:before="100" w:after="100" w:line="240"/>
        <w:ind w:right="0" w:left="0" w:firstLine="0"/>
        <w:jc w:val="both"/>
        <w:rPr>
          <w:rFonts w:ascii="Tahoma" w:hAnsi="Tahoma" w:cs="Tahoma" w:eastAsia="Tahoma"/>
          <w:color w:val="000000"/>
          <w:spacing w:val="0"/>
          <w:position w:val="0"/>
          <w:sz w:val="20"/>
          <w:shd w:fill="auto" w:val="clear"/>
        </w:rPr>
      </w:pPr>
      <w:r>
        <w:rPr>
          <w:rFonts w:ascii="Tahoma" w:hAnsi="Tahoma" w:cs="Tahoma" w:eastAsia="Tahoma"/>
          <w:color w:val="333333"/>
          <w:spacing w:val="0"/>
          <w:position w:val="0"/>
          <w:sz w:val="20"/>
          <w:shd w:fill="auto" w:val="clear"/>
        </w:rPr>
        <w:t xml:space="preserve">В структуре спроса на золото первое место занимает производство драгоценностей, с долей в общих объемах 46%, второе место занимает электроника, с долей в общих объемах 12%, третье место занимают производство гос.монет и ETFs, с долей в общих объемах 10 % На долю других отраслей потребления</w:t>
      </w:r>
      <w:r>
        <w:rPr>
          <w:rFonts w:ascii="Tahoma" w:hAnsi="Tahoma" w:cs="Tahoma" w:eastAsia="Tahoma"/>
          <w:color w:val="333333"/>
          <w:spacing w:val="0"/>
          <w:position w:val="0"/>
          <w:sz w:val="20"/>
          <w:shd w:fill="auto" w:val="clear"/>
          <w:vertAlign w:val="superscript"/>
        </w:rPr>
        <w:t xml:space="preserve"> </w:t>
      </w:r>
      <w:r>
        <w:rPr>
          <w:rFonts w:ascii="Tahoma" w:hAnsi="Tahoma" w:cs="Tahoma" w:eastAsia="Tahoma"/>
          <w:color w:val="333333"/>
          <w:spacing w:val="0"/>
          <w:position w:val="0"/>
          <w:sz w:val="20"/>
          <w:shd w:fill="auto" w:val="clear"/>
        </w:rPr>
        <w:t xml:space="preserve">приходится 9%. Сравнительно меньшие объемы спроса, по 7%, составляют такие отрасли как покупки банковского сектора и дехеджирование.</w:t>
      </w:r>
    </w:p>
    <w:p>
      <w:pPr>
        <w:spacing w:before="100" w:after="100" w:line="240"/>
        <w:ind w:right="0" w:left="0" w:firstLine="0"/>
        <w:jc w:val="both"/>
        <w:rPr>
          <w:rFonts w:ascii="Tahoma" w:hAnsi="Tahoma" w:cs="Tahoma" w:eastAsia="Tahoma"/>
          <w:color w:val="000000"/>
          <w:spacing w:val="0"/>
          <w:position w:val="0"/>
          <w:sz w:val="20"/>
          <w:shd w:fill="auto" w:val="clear"/>
        </w:rPr>
      </w:pPr>
      <w:r>
        <w:rPr>
          <w:rFonts w:ascii="Tahoma" w:hAnsi="Tahoma" w:cs="Tahoma" w:eastAsia="Tahoma"/>
          <w:b/>
          <w:color w:val="333333"/>
          <w:spacing w:val="0"/>
          <w:position w:val="0"/>
          <w:sz w:val="20"/>
          <w:shd w:fill="auto" w:val="clear"/>
        </w:rPr>
        <w:t xml:space="preserve">Баланс рынка</w:t>
      </w:r>
    </w:p>
    <w:p>
      <w:pPr>
        <w:spacing w:before="100" w:after="100" w:line="240"/>
        <w:ind w:right="0" w:left="0" w:firstLine="0"/>
        <w:jc w:val="both"/>
        <w:rPr>
          <w:rFonts w:ascii="Tahoma" w:hAnsi="Tahoma" w:cs="Tahoma" w:eastAsia="Tahoma"/>
          <w:color w:val="000000"/>
          <w:spacing w:val="0"/>
          <w:position w:val="0"/>
          <w:sz w:val="20"/>
          <w:shd w:fill="auto" w:val="clear"/>
        </w:rPr>
      </w:pPr>
      <w:r>
        <w:rPr>
          <w:rFonts w:ascii="Tahoma" w:hAnsi="Tahoma" w:cs="Tahoma" w:eastAsia="Tahoma"/>
          <w:color w:val="333333"/>
          <w:spacing w:val="0"/>
          <w:position w:val="0"/>
          <w:sz w:val="20"/>
          <w:shd w:fill="auto" w:val="clear"/>
        </w:rPr>
        <w:t xml:space="preserve">Отметим, что в 2010 году баланс мирового рынка золота продолжает быть в избытке. Предложение золота на мировом рынке в 2010 понизилось на 4,7% до 4,1 тыс.тонн, и спрос снизился на 21% до 3 тыс.тонн. Избыток составил 1040 тонн золота. По предварительным оценкам группы аналитиков MetalResearch предложение и спрос незначительно снизятся, но все же избыток составит 1190 тонн золота.</w:t>
      </w:r>
    </w:p>
    <w:p>
      <w:pPr>
        <w:spacing w:before="100" w:after="100" w:line="240"/>
        <w:ind w:right="0" w:left="0" w:firstLine="0"/>
        <w:jc w:val="both"/>
        <w:rPr>
          <w:rFonts w:ascii="Tahoma" w:hAnsi="Tahoma" w:cs="Tahoma" w:eastAsia="Tahoma"/>
          <w:color w:val="000000"/>
          <w:spacing w:val="0"/>
          <w:position w:val="0"/>
          <w:sz w:val="20"/>
          <w:shd w:fill="auto" w:val="clear"/>
        </w:rPr>
      </w:pPr>
      <w:r>
        <w:rPr>
          <w:rFonts w:ascii="Tahoma" w:hAnsi="Tahoma" w:cs="Tahoma" w:eastAsia="Tahoma"/>
          <w:b/>
          <w:color w:val="333333"/>
          <w:spacing w:val="0"/>
          <w:position w:val="0"/>
          <w:sz w:val="20"/>
          <w:shd w:fill="auto" w:val="clear"/>
        </w:rPr>
        <w:t xml:space="preserve">Государственные запасы золота</w:t>
      </w:r>
    </w:p>
    <w:p>
      <w:pPr>
        <w:spacing w:before="100" w:after="100" w:line="240"/>
        <w:ind w:right="0" w:left="0" w:firstLine="0"/>
        <w:jc w:val="both"/>
        <w:rPr>
          <w:rFonts w:ascii="Tahoma" w:hAnsi="Tahoma" w:cs="Tahoma" w:eastAsia="Tahoma"/>
          <w:color w:val="000000"/>
          <w:spacing w:val="0"/>
          <w:position w:val="0"/>
          <w:sz w:val="20"/>
          <w:shd w:fill="auto" w:val="clear"/>
        </w:rPr>
      </w:pPr>
      <w:r>
        <w:rPr>
          <w:rFonts w:ascii="Tahoma" w:hAnsi="Tahoma" w:cs="Tahoma" w:eastAsia="Tahoma"/>
          <w:color w:val="333333"/>
          <w:spacing w:val="0"/>
          <w:position w:val="0"/>
          <w:sz w:val="20"/>
          <w:shd w:fill="auto" w:val="clear"/>
        </w:rPr>
        <w:t xml:space="preserve">Государственные запасы золота в мире повысились относительно 01.01.2010 года на 0,3% и составили на 01.01.2011 года 30,5 тыс.тонн. Отметим, что практически по всем странам наблюдается отсутствие изменения запасов на январь 2011 год, тем не менее Россия увеличила запасы золота на 18%, а Германия и Международный Валютный Фонд незначительно их уменьшили.</w:t>
      </w:r>
    </w:p>
    <w:p>
      <w:pPr>
        <w:spacing w:before="184" w:after="100" w:line="240"/>
        <w:ind w:right="0" w:left="0" w:firstLine="0"/>
        <w:jc w:val="left"/>
        <w:rPr>
          <w:rFonts w:ascii="Tahoma" w:hAnsi="Tahoma" w:cs="Tahoma" w:eastAsia="Tahoma"/>
          <w:color w:val="3C3C3C"/>
          <w:spacing w:val="0"/>
          <w:position w:val="0"/>
          <w:sz w:val="20"/>
          <w:shd w:fill="auto" w:val="clear"/>
        </w:rPr>
      </w:pPr>
      <w:r>
        <w:rPr>
          <w:rFonts w:ascii="Tahoma" w:hAnsi="Tahoma" w:cs="Tahoma" w:eastAsia="Tahoma"/>
          <w:color w:val="3C3C3C"/>
          <w:spacing w:val="0"/>
          <w:position w:val="0"/>
          <w:sz w:val="20"/>
          <w:shd w:fill="auto" w:val="clear"/>
        </w:rPr>
        <w:t xml:space="preserve">Между тем на фоне сообщений о том, что в последние дни европейские банки активно одалживают золото с целью привлечения долларов, на прошлой неделе месячные лизинговые ставки рухнули до нового рекордно низкого уровня в -0.48%. Хотя это отражает кризисную ситуацию с долларовым финансированием европейских банков (что является позитивным фактом с точки зрения цен на золото), лизинговые ставки на золото остаются стабильно отрицательными на протяжении большей части последних двух лет (хотя в среднем они ближе к -0.1%). Это свидетельствует об очень низком спросе на физическое золото, а также отражает очень высокий спрос на денежные средства относительно золота, что в некоторой степени ослабляет аргумент в пользу золота как инструмента хеджирования валютного риска. Это, в свою очередь, оказывает негативное влияние на цену золота, но здесь надо понимать, что банки, как правило, одалживают металл в крупных объемах – особенно ближе к концу квартала в целях сокращения своих обязательств.</w:t>
      </w:r>
    </w:p>
    <w:p>
      <w:pPr>
        <w:spacing w:before="184" w:after="100" w:line="240"/>
        <w:ind w:right="0" w:left="0" w:firstLine="0"/>
        <w:jc w:val="left"/>
        <w:rPr>
          <w:rFonts w:ascii="Tahoma" w:hAnsi="Tahoma" w:cs="Tahoma" w:eastAsia="Tahoma"/>
          <w:color w:val="3C3C3C"/>
          <w:spacing w:val="0"/>
          <w:position w:val="0"/>
          <w:sz w:val="20"/>
          <w:shd w:fill="auto" w:val="clear"/>
        </w:rPr>
      </w:pPr>
      <w:r>
        <w:rPr>
          <w:rFonts w:ascii="Tahoma" w:hAnsi="Tahoma" w:cs="Tahoma" w:eastAsia="Tahoma"/>
          <w:color w:val="3C3C3C"/>
          <w:spacing w:val="0"/>
          <w:position w:val="0"/>
          <w:sz w:val="20"/>
          <w:shd w:fill="auto" w:val="clear"/>
        </w:rPr>
        <w:t xml:space="preserve">Отчасти отрицательные лизинговые ставки объясняются тем, что в последние годы основная часть инвестиционного спроса на физическое золото приходится на долю ETF-фондов, хотя, как мы отмечали, с конца июня 2010 г. открытый интерес по золоту со стороны ETF-фондов вырос всего на 86 т (4%), несмотря на кризис суверенного долга в странах еврозоны и США. Иными словами, с точки зрения чистого спроса мы не видим указаний на то, что в последние 12-15 месяцев инвесторы используют золото в качестве инструмента хеджирования валютного риска, хотя эту роль данный металл очень эффективно выполнял в течение 6-9 месяцев после коллапса Lehman. Действительно, общий инвестиционный спрос на золото (в слитках, монетах и ETF-фондах) заметно ослаб после пика, достигнутого во II кв. 2010 г., а во II кв. 2011 г. снизился на 37% год к году, хотя значительная часть этого снижения пришлась на сокращение спроса со стороны ETF-фондов. Одним из наиболее позитивных фактов для рынка золота за последние 2-3 года стало превращение центробанков и суверенных фондов благосостояния из продавцов в нетто-покупателей золота, каковыми они намерены оставаться в ближайшие 10 лет.</w:t>
      </w:r>
    </w:p>
    <w:p>
      <w:pPr>
        <w:spacing w:before="184" w:after="100" w:line="240"/>
        <w:ind w:right="0" w:left="0" w:firstLine="0"/>
        <w:jc w:val="left"/>
        <w:rPr>
          <w:rFonts w:ascii="Tahoma" w:hAnsi="Tahoma" w:cs="Tahoma" w:eastAsia="Tahoma"/>
          <w:color w:val="3C3C3C"/>
          <w:spacing w:val="0"/>
          <w:position w:val="0"/>
          <w:sz w:val="20"/>
          <w:shd w:fill="auto" w:val="clear"/>
        </w:rPr>
      </w:pPr>
      <w:r>
        <w:rPr>
          <w:rFonts w:ascii="Tahoma" w:hAnsi="Tahoma" w:cs="Tahoma" w:eastAsia="Tahoma"/>
          <w:color w:val="3C3C3C"/>
          <w:spacing w:val="0"/>
          <w:position w:val="0"/>
          <w:sz w:val="20"/>
          <w:shd w:fill="auto" w:val="clear"/>
        </w:rPr>
        <w:t xml:space="preserve">Приведенные аргументы указывают на то, что на рынке золота обостряется конфликт между ролью желтого металла как инструмента хеджирования валютных рисков, связанных с изменением курса бумажных валют, и источника краткосрочного или даже среднесрочного долларового финансирования в периоды дефицита долларовой ликвидности.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ahoma" w:hAnsi="Tahoma" w:cs="Tahoma" w:eastAsia="Tahoma"/>
          <w:color w:val="3C3C3C"/>
          <w:spacing w:val="0"/>
          <w:position w:val="0"/>
          <w:sz w:val="20"/>
          <w:shd w:fill="auto" w:val="clear"/>
        </w:rPr>
        <w:t xml:space="preserve">Это можно расценить как все более веское указание на то, что игра на повышение, преобладающая на рынке золота на протяжении 12 лет, затянулась, и теперь вероятен период консолидации. Хотя такой сценарий необязательно будет разыгран в ближайшем будущем, новая волна активного покупательского спроса на золото представляется маловероятной, если только в развитии долгового кризиса в еврозоне не произойдет резкого поворота в худшую сторону, перспектива которого, судя по последним признакам, постепенно снижается. В ближайшее время эти факторы будут способствовать сохранению волатильности цен на золото, однако в 2012 г. скорее ожидается период консолидации на рынке.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